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6A" w:rsidRDefault="00023D6A" w:rsidP="006174B0">
      <w:pPr>
        <w:rPr>
          <w:b/>
          <w:u w:val="single"/>
        </w:rPr>
      </w:pPr>
    </w:p>
    <w:tbl>
      <w:tblPr>
        <w:tblW w:w="12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516"/>
        <w:gridCol w:w="1201"/>
        <w:gridCol w:w="2298"/>
        <w:gridCol w:w="2340"/>
        <w:gridCol w:w="2070"/>
        <w:gridCol w:w="2430"/>
      </w:tblGrid>
      <w:tr w:rsidR="00724844">
        <w:trPr>
          <w:cantSplit/>
          <w:trHeight w:val="394"/>
          <w:jc w:val="center"/>
        </w:trPr>
        <w:tc>
          <w:tcPr>
            <w:tcW w:w="473" w:type="dxa"/>
            <w:tcBorders>
              <w:top w:val="single" w:sz="18" w:space="0" w:color="auto"/>
              <w:bottom w:val="nil"/>
            </w:tcBorders>
            <w:shd w:val="pct25" w:color="000000" w:fill="FFFFFF"/>
            <w:vAlign w:val="center"/>
          </w:tcPr>
          <w:p w:rsidR="00724844" w:rsidRDefault="00724844" w:rsidP="00263339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single" w:sz="18" w:space="0" w:color="auto"/>
              <w:bottom w:val="nil"/>
            </w:tcBorders>
            <w:shd w:val="pct25" w:color="000000" w:fill="FFFFFF"/>
            <w:vAlign w:val="center"/>
          </w:tcPr>
          <w:p w:rsidR="00724844" w:rsidRDefault="00724844" w:rsidP="00263339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1201" w:type="dxa"/>
            <w:tcBorders>
              <w:top w:val="single" w:sz="18" w:space="0" w:color="auto"/>
              <w:bottom w:val="nil"/>
            </w:tcBorders>
            <w:shd w:val="pct25" w:color="000000" w:fill="FFFFFF"/>
            <w:vAlign w:val="center"/>
          </w:tcPr>
          <w:p w:rsidR="00724844" w:rsidRDefault="00724844" w:rsidP="00263339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18" w:space="0" w:color="auto"/>
            </w:tcBorders>
            <w:shd w:val="pct25" w:color="000000" w:fill="FFFFFF"/>
            <w:vAlign w:val="center"/>
          </w:tcPr>
          <w:p w:rsidR="00724844" w:rsidRDefault="00040800" w:rsidP="00040800">
            <w:pPr>
              <w:jc w:val="center"/>
              <w:rPr>
                <w:b/>
              </w:rPr>
            </w:pPr>
            <w:r>
              <w:rPr>
                <w:b/>
              </w:rPr>
              <w:t>5-6 Sep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shd w:val="pct25" w:color="000000" w:fill="FFFFFF"/>
            <w:vAlign w:val="center"/>
          </w:tcPr>
          <w:p w:rsidR="00724844" w:rsidRDefault="00040800" w:rsidP="00157112">
            <w:pPr>
              <w:jc w:val="center"/>
              <w:rPr>
                <w:b/>
              </w:rPr>
            </w:pPr>
            <w:r>
              <w:rPr>
                <w:b/>
              </w:rPr>
              <w:t>12-13 Sep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pct25" w:color="000000" w:fill="FFFFFF"/>
            <w:vAlign w:val="center"/>
          </w:tcPr>
          <w:p w:rsidR="00724844" w:rsidRDefault="00040800" w:rsidP="00157112">
            <w:pPr>
              <w:jc w:val="center"/>
              <w:rPr>
                <w:b/>
              </w:rPr>
            </w:pPr>
            <w:r>
              <w:rPr>
                <w:b/>
              </w:rPr>
              <w:t>19-20 Sep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pct25" w:color="000000" w:fill="FFFFFF"/>
            <w:vAlign w:val="center"/>
          </w:tcPr>
          <w:p w:rsidR="00724844" w:rsidRDefault="00040800" w:rsidP="00157112">
            <w:pPr>
              <w:jc w:val="center"/>
              <w:rPr>
                <w:b/>
              </w:rPr>
            </w:pPr>
            <w:r>
              <w:rPr>
                <w:b/>
              </w:rPr>
              <w:t>26-27 Sep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 w:val="restart"/>
            <w:tcBorders>
              <w:top w:val="single" w:sz="18" w:space="0" w:color="auto"/>
              <w:bottom w:val="nil"/>
              <w:right w:val="nil"/>
            </w:tcBorders>
            <w:textDirection w:val="btLr"/>
            <w:vAlign w:val="center"/>
          </w:tcPr>
          <w:p w:rsidR="00724844" w:rsidRDefault="00724844" w:rsidP="006174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5:00 PM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B33579" w:rsidP="00D50447">
            <w:pPr>
              <w:jc w:val="center"/>
            </w:pPr>
            <w:r>
              <w:t>V. Kopkak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F35E66" w:rsidP="00D50447">
            <w:pPr>
              <w:jc w:val="center"/>
            </w:pPr>
            <w:r>
              <w:t>P. Watters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B33579" w:rsidP="005C2179">
            <w:pPr>
              <w:jc w:val="center"/>
            </w:pPr>
            <w:r>
              <w:t>D. Bor</w:t>
            </w:r>
            <w:r w:rsidR="00F35E66">
              <w:t>t</w:t>
            </w:r>
            <w:r>
              <w:t>feld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B33579" w:rsidP="00D50447">
            <w:pPr>
              <w:jc w:val="center"/>
            </w:pPr>
            <w:r>
              <w:t>Sr. S. Louise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B33579" w:rsidP="00D50447">
            <w:pPr>
              <w:jc w:val="center"/>
            </w:pPr>
            <w:r>
              <w:t>Sr. S. Louis</w:t>
            </w:r>
            <w:r w:rsidR="005C2179">
              <w:t>e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E8029F" w:rsidP="00D50447">
            <w:pPr>
              <w:jc w:val="center"/>
            </w:pPr>
            <w:r>
              <w:t>S. Stoecker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E8029F" w:rsidP="00D50447">
            <w:pPr>
              <w:jc w:val="center"/>
            </w:pPr>
            <w:r>
              <w:t>V. Kopkak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B33579" w:rsidP="00D50447">
            <w:pPr>
              <w:jc w:val="center"/>
            </w:pPr>
            <w:r>
              <w:t>V. Kopkak</w:t>
            </w:r>
          </w:p>
        </w:tc>
      </w:tr>
      <w:tr w:rsidR="00724844">
        <w:trPr>
          <w:cantSplit/>
          <w:trHeight w:val="395"/>
          <w:jc w:val="center"/>
        </w:trPr>
        <w:tc>
          <w:tcPr>
            <w:tcW w:w="473" w:type="dxa"/>
            <w:vMerge/>
            <w:tcBorders>
              <w:top w:val="nil"/>
              <w:bottom w:val="nil"/>
              <w:right w:val="nil"/>
            </w:tcBorders>
            <w:shd w:val="pct12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7:00 PM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3E5E3B" w:rsidP="003E5E3B">
            <w:pPr>
              <w:jc w:val="center"/>
            </w:pPr>
            <w:r>
              <w:t>L. Santos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2B6250" w:rsidP="00D50447">
            <w:pPr>
              <w:jc w:val="center"/>
            </w:pPr>
            <w:r>
              <w:t>M. Catell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9B4F94" w:rsidP="00D50447">
            <w:pPr>
              <w:jc w:val="center"/>
            </w:pPr>
            <w:r>
              <w:t>A. Martinez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3E5E3B" w:rsidP="003E5E3B">
            <w:pPr>
              <w:jc w:val="center"/>
            </w:pPr>
            <w:r>
              <w:t>J. Caruso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top w:val="nil"/>
              <w:bottom w:val="nil"/>
              <w:right w:val="nil"/>
            </w:tcBorders>
            <w:shd w:val="pct12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D50447" w:rsidP="00D50447">
            <w:pPr>
              <w:jc w:val="center"/>
            </w:pPr>
            <w:r>
              <w:t xml:space="preserve">A. </w:t>
            </w:r>
            <w:r w:rsidR="00B33579">
              <w:t>Martinez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A360EF" w:rsidP="00A360EF">
            <w:pPr>
              <w:jc w:val="center"/>
            </w:pPr>
            <w:r>
              <w:t>L. Santos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A360EF" w:rsidP="00D50447">
            <w:pPr>
              <w:jc w:val="center"/>
            </w:pPr>
            <w:r>
              <w:t xml:space="preserve">J </w:t>
            </w:r>
            <w:r w:rsidR="00C12CC3">
              <w:t>Caruso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2B6250" w:rsidP="00D50447">
            <w:pPr>
              <w:jc w:val="center"/>
            </w:pPr>
            <w:r>
              <w:t xml:space="preserve">S. </w:t>
            </w:r>
            <w:r w:rsidR="00C019AD">
              <w:t>Stoecker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 w:val="restart"/>
            <w:tcBorders>
              <w:top w:val="triple" w:sz="4" w:space="0" w:color="auto"/>
              <w:right w:val="nil"/>
            </w:tcBorders>
            <w:textDirection w:val="btLr"/>
            <w:vAlign w:val="center"/>
          </w:tcPr>
          <w:p w:rsidR="00724844" w:rsidRDefault="00724844" w:rsidP="006174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7:00 AM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195A5E" w:rsidP="00D50447">
            <w:pPr>
              <w:jc w:val="center"/>
            </w:pPr>
            <w:r>
              <w:t>M. Whitford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195A5E" w:rsidP="00D50447">
            <w:pPr>
              <w:jc w:val="center"/>
            </w:pPr>
            <w:r>
              <w:t>C. Cammack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F053C7" w:rsidP="00D50447">
            <w:pPr>
              <w:jc w:val="center"/>
            </w:pPr>
            <w:r>
              <w:t>D. Pereira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F053C7" w:rsidP="00D50447">
            <w:pPr>
              <w:jc w:val="center"/>
            </w:pPr>
            <w:r>
              <w:t>J. O’Donnell</w:t>
            </w:r>
          </w:p>
        </w:tc>
      </w:tr>
      <w:tr w:rsidR="00724844">
        <w:trPr>
          <w:cantSplit/>
          <w:trHeight w:val="395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F053C7" w:rsidP="00D50447">
            <w:pPr>
              <w:jc w:val="center"/>
            </w:pPr>
            <w:r>
              <w:t>J. O’Donnell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F053C7" w:rsidP="00D50447">
            <w:pPr>
              <w:jc w:val="center"/>
            </w:pPr>
            <w:r>
              <w:t>M. Gabriel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F053C7" w:rsidP="00D50447">
            <w:pPr>
              <w:jc w:val="center"/>
            </w:pPr>
            <w:r>
              <w:t>M. Whitford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F053C7" w:rsidP="00D50447">
            <w:pPr>
              <w:jc w:val="center"/>
            </w:pPr>
            <w:r>
              <w:t>C. Cammack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right w:val="nil"/>
            </w:tcBorders>
            <w:shd w:val="pct12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8:30 AM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266017" w:rsidP="00D50447">
            <w:pPr>
              <w:jc w:val="center"/>
            </w:pPr>
            <w:r>
              <w:t>M. Guilfoyle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266017" w:rsidP="00D50447">
            <w:pPr>
              <w:jc w:val="center"/>
            </w:pPr>
            <w:r>
              <w:t>D. Bain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DB6D79" w:rsidP="00D50447">
            <w:pPr>
              <w:jc w:val="center"/>
            </w:pPr>
            <w:r>
              <w:t>J. Malay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DB6D79" w:rsidP="00D50447">
            <w:pPr>
              <w:jc w:val="center"/>
            </w:pPr>
            <w:r>
              <w:t>E. Stanislawski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right w:val="nil"/>
            </w:tcBorders>
            <w:shd w:val="pct12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266017" w:rsidP="00D50447">
            <w:pPr>
              <w:jc w:val="center"/>
            </w:pPr>
            <w:r>
              <w:t xml:space="preserve">A. </w:t>
            </w:r>
            <w:r w:rsidR="00C12CC3">
              <w:t>Bodoh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266017" w:rsidP="00D50447">
            <w:pPr>
              <w:jc w:val="center"/>
            </w:pPr>
            <w:r>
              <w:t>C. Greenwell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266017" w:rsidP="00D50447">
            <w:pPr>
              <w:jc w:val="center"/>
            </w:pPr>
            <w:r>
              <w:t>F. Moncure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DB6D79" w:rsidP="00D50447">
            <w:pPr>
              <w:jc w:val="center"/>
            </w:pPr>
            <w:r>
              <w:t>D. B</w:t>
            </w:r>
            <w:r w:rsidR="00014785">
              <w:t>a</w:t>
            </w:r>
            <w:r>
              <w:t>in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10:30 AM HCA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71A64" w:rsidRDefault="008B4716" w:rsidP="00D50447">
            <w:pPr>
              <w:jc w:val="center"/>
            </w:pPr>
            <w:r>
              <w:t>D. Jerge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8B4716" w:rsidP="00D50447">
            <w:pPr>
              <w:jc w:val="center"/>
            </w:pPr>
            <w:r>
              <w:t>R. Vorder Bruegge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12A4B" w:rsidRDefault="008B4716" w:rsidP="00D50447">
            <w:pPr>
              <w:jc w:val="center"/>
            </w:pPr>
            <w:r>
              <w:t>N. Ames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24844" w:rsidRPr="00A71A64" w:rsidRDefault="00D50447" w:rsidP="00D50447">
            <w:pPr>
              <w:jc w:val="center"/>
            </w:pPr>
            <w:r>
              <w:t>R. Mi</w:t>
            </w:r>
            <w:r w:rsidR="009853AF">
              <w:t>s</w:t>
            </w:r>
            <w:r>
              <w:t>e</w:t>
            </w:r>
            <w:r w:rsidR="009853AF">
              <w:t>ner</w:t>
            </w:r>
          </w:p>
        </w:tc>
      </w:tr>
      <w:tr w:rsidR="00724844">
        <w:trPr>
          <w:cantSplit/>
          <w:trHeight w:val="395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nil"/>
              <w:bottom w:val="single" w:sz="18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71A64" w:rsidRDefault="008B4716" w:rsidP="00D50447">
            <w:pPr>
              <w:jc w:val="center"/>
            </w:pPr>
            <w:r>
              <w:t>N. Ames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12A4B" w:rsidRDefault="009853AF" w:rsidP="00D50447">
            <w:pPr>
              <w:jc w:val="center"/>
            </w:pPr>
            <w:r>
              <w:t>R. Misener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982CFA" w:rsidRDefault="003D1905" w:rsidP="00D50447">
            <w:pPr>
              <w:jc w:val="center"/>
            </w:pPr>
            <w:r>
              <w:t>M. B. Spring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24844" w:rsidRPr="00A71A64" w:rsidRDefault="009853AF" w:rsidP="00D50447">
            <w:pPr>
              <w:jc w:val="center"/>
            </w:pPr>
            <w:r>
              <w:t>D. Jerge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right w:val="nil"/>
            </w:tcBorders>
            <w:shd w:val="pct15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402626" w:rsidP="00D50447">
            <w:pPr>
              <w:jc w:val="center"/>
            </w:pPr>
            <w:r>
              <w:t>R. Mehaffey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402626" w:rsidP="00D50447">
            <w:pPr>
              <w:jc w:val="center"/>
            </w:pPr>
            <w:r>
              <w:t>M. Prohaska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014785" w:rsidP="00D50447">
            <w:pPr>
              <w:jc w:val="center"/>
            </w:pPr>
            <w:r>
              <w:t>M. Gabriel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24844" w:rsidRPr="00A12A4B" w:rsidRDefault="00D50447" w:rsidP="00D50447">
            <w:pPr>
              <w:jc w:val="center"/>
            </w:pPr>
            <w:r>
              <w:t xml:space="preserve">C. </w:t>
            </w:r>
            <w:r w:rsidR="00402626">
              <w:t>Burnett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right w:val="nil"/>
            </w:tcBorders>
            <w:shd w:val="pct15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402626" w:rsidP="00D50447">
            <w:pPr>
              <w:jc w:val="center"/>
            </w:pPr>
            <w:r>
              <w:t>M. Gabriel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402626" w:rsidP="00D50447">
            <w:pPr>
              <w:jc w:val="center"/>
            </w:pPr>
            <w:r>
              <w:t>E</w:t>
            </w:r>
            <w:r w:rsidR="00D50447">
              <w:t>.</w:t>
            </w:r>
            <w:r>
              <w:t xml:space="preserve"> Prybys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402626" w:rsidP="00D50447">
            <w:pPr>
              <w:jc w:val="center"/>
            </w:pPr>
            <w:r>
              <w:t>P. Watters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Pr="00A12A4B" w:rsidRDefault="00C3790F" w:rsidP="00D50447">
            <w:pPr>
              <w:jc w:val="center"/>
            </w:pPr>
            <w:r>
              <w:t>T. Vogel</w:t>
            </w:r>
          </w:p>
        </w:tc>
      </w:tr>
      <w:tr w:rsidR="00724844">
        <w:trPr>
          <w:cantSplit/>
          <w:trHeight w:val="324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12:30 PM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4844" w:rsidRPr="00A12A4B" w:rsidRDefault="00D50447" w:rsidP="00D50447">
            <w:pPr>
              <w:jc w:val="center"/>
            </w:pPr>
            <w:r>
              <w:t xml:space="preserve">E. </w:t>
            </w:r>
            <w:r w:rsidR="00694E67">
              <w:t>Hall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4844" w:rsidRPr="00A12A4B" w:rsidRDefault="00D50447" w:rsidP="00D50447">
            <w:pPr>
              <w:jc w:val="center"/>
            </w:pPr>
            <w:r>
              <w:t xml:space="preserve">A. </w:t>
            </w:r>
            <w:r w:rsidR="00694E67">
              <w:t>McMarlin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4844" w:rsidRPr="00A12A4B" w:rsidRDefault="00F52002" w:rsidP="00F52002">
            <w:pPr>
              <w:jc w:val="center"/>
            </w:pPr>
            <w:r>
              <w:t>R. Appleton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4844" w:rsidRPr="00A12A4B" w:rsidRDefault="00C3790F" w:rsidP="00D50447">
            <w:pPr>
              <w:jc w:val="center"/>
            </w:pPr>
            <w:r>
              <w:t>K. Mahoney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4844" w:rsidRPr="00A12A4B" w:rsidRDefault="00F52002" w:rsidP="00F52002">
            <w:pPr>
              <w:jc w:val="center"/>
            </w:pPr>
            <w:r>
              <w:t>R. Appleton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4844" w:rsidRPr="00A12A4B" w:rsidRDefault="00C3790F" w:rsidP="00D50447">
            <w:pPr>
              <w:jc w:val="center"/>
            </w:pPr>
            <w:r>
              <w:t>M. Sedlak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4844" w:rsidRPr="00A12A4B" w:rsidRDefault="00F52002" w:rsidP="00F52002">
            <w:pPr>
              <w:jc w:val="center"/>
            </w:pPr>
            <w:r>
              <w:t>K. Mahoney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4844" w:rsidRPr="00A12A4B" w:rsidRDefault="00D50447" w:rsidP="00D50447">
            <w:pPr>
              <w:jc w:val="center"/>
            </w:pPr>
            <w:r>
              <w:t xml:space="preserve">E. </w:t>
            </w:r>
            <w:r w:rsidR="00C3790F">
              <w:t>Hall</w:t>
            </w:r>
          </w:p>
        </w:tc>
      </w:tr>
      <w:tr w:rsidR="00724844">
        <w:trPr>
          <w:cantSplit/>
          <w:trHeight w:val="394"/>
          <w:jc w:val="center"/>
        </w:trPr>
        <w:tc>
          <w:tcPr>
            <w:tcW w:w="473" w:type="dxa"/>
            <w:vMerge/>
            <w:tcBorders>
              <w:right w:val="nil"/>
            </w:tcBorders>
            <w:shd w:val="pct15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5:00 PM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D50447" w:rsidP="00D50447">
            <w:pPr>
              <w:jc w:val="center"/>
            </w:pPr>
            <w:r>
              <w:t xml:space="preserve">D. </w:t>
            </w:r>
            <w:r w:rsidR="00694E67">
              <w:t>Sewell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320205" w:rsidP="00320205">
            <w:pPr>
              <w:jc w:val="center"/>
            </w:pPr>
            <w:r>
              <w:t>M Seina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EE268F" w:rsidP="00D50447">
            <w:pPr>
              <w:jc w:val="center"/>
            </w:pPr>
            <w:r>
              <w:t>J. Wickman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EE268F" w:rsidP="00EE268F">
            <w:pPr>
              <w:jc w:val="center"/>
            </w:pPr>
            <w:r>
              <w:t>H. Pelto</w:t>
            </w:r>
          </w:p>
        </w:tc>
      </w:tr>
      <w:tr w:rsidR="00724844">
        <w:trPr>
          <w:cantSplit/>
          <w:trHeight w:val="395"/>
          <w:jc w:val="center"/>
        </w:trPr>
        <w:tc>
          <w:tcPr>
            <w:tcW w:w="473" w:type="dxa"/>
            <w:vMerge/>
            <w:tcBorders>
              <w:right w:val="nil"/>
            </w:tcBorders>
            <w:shd w:val="pct15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24844" w:rsidRPr="00A12A4B" w:rsidRDefault="00320205" w:rsidP="00320205">
            <w:pPr>
              <w:jc w:val="center"/>
            </w:pPr>
            <w:r>
              <w:t>J. Wickham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24844" w:rsidRPr="00A12A4B" w:rsidRDefault="00694E67" w:rsidP="00D50447">
            <w:pPr>
              <w:jc w:val="center"/>
            </w:pPr>
            <w:r>
              <w:t>H. Pelto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24844" w:rsidRPr="00A12A4B" w:rsidRDefault="00A81688" w:rsidP="00D50447">
            <w:pPr>
              <w:jc w:val="center"/>
            </w:pPr>
            <w:r>
              <w:t>D. Sewell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724844" w:rsidRPr="00A12A4B" w:rsidRDefault="001E5650" w:rsidP="001E5650">
            <w:pPr>
              <w:jc w:val="center"/>
            </w:pPr>
            <w:r>
              <w:t>C. Delio</w:t>
            </w:r>
          </w:p>
        </w:tc>
      </w:tr>
      <w:tr w:rsidR="00724844">
        <w:trPr>
          <w:cantSplit/>
          <w:trHeight w:val="395"/>
          <w:jc w:val="center"/>
        </w:trPr>
        <w:tc>
          <w:tcPr>
            <w:tcW w:w="473" w:type="dxa"/>
            <w:vMerge/>
            <w:tcBorders>
              <w:right w:val="nil"/>
            </w:tcBorders>
            <w:shd w:val="pct15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7:01 PM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1</w:t>
            </w:r>
          </w:p>
        </w:tc>
        <w:tc>
          <w:tcPr>
            <w:tcW w:w="2298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7D7984" w:rsidP="00D50447">
            <w:pPr>
              <w:jc w:val="center"/>
            </w:pPr>
            <w:r>
              <w:t>P. Watters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C019AD" w:rsidP="00D50447">
            <w:pPr>
              <w:jc w:val="center"/>
            </w:pPr>
            <w:r>
              <w:t>M. A. Seidlinger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E82B70" w:rsidP="00D50447">
            <w:pPr>
              <w:jc w:val="center"/>
            </w:pPr>
            <w:r>
              <w:t>M. Catell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7D7984" w:rsidP="00D50447">
            <w:pPr>
              <w:jc w:val="center"/>
            </w:pPr>
            <w:r>
              <w:t>M. B. Spring</w:t>
            </w:r>
          </w:p>
        </w:tc>
      </w:tr>
      <w:tr w:rsidR="00724844">
        <w:trPr>
          <w:cantSplit/>
          <w:trHeight w:val="395"/>
          <w:jc w:val="center"/>
        </w:trPr>
        <w:tc>
          <w:tcPr>
            <w:tcW w:w="473" w:type="dxa"/>
            <w:vMerge/>
            <w:tcBorders>
              <w:bottom w:val="single" w:sz="18" w:space="0" w:color="auto"/>
              <w:right w:val="nil"/>
            </w:tcBorders>
            <w:shd w:val="pct15" w:color="auto" w:fill="FFFFFF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Default="00724844" w:rsidP="006174B0">
            <w:pPr>
              <w:jc w:val="center"/>
              <w:rPr>
                <w:b/>
              </w:rPr>
            </w:pPr>
            <w:r>
              <w:rPr>
                <w:b/>
              </w:rPr>
              <w:t>Lector 2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A81688" w:rsidP="00D50447">
            <w:pPr>
              <w:jc w:val="center"/>
            </w:pPr>
            <w:r>
              <w:t>M. A. Seidlinger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694E67" w:rsidP="00D50447">
            <w:pPr>
              <w:jc w:val="center"/>
            </w:pPr>
            <w:r>
              <w:t>M. B. Spring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7D7984" w:rsidP="00D50447">
            <w:pPr>
              <w:jc w:val="center"/>
            </w:pPr>
            <w:r>
              <w:t>S. Stoecker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4844" w:rsidRPr="00A12A4B" w:rsidRDefault="00E82B70" w:rsidP="00D50447">
            <w:pPr>
              <w:jc w:val="center"/>
            </w:pPr>
            <w:r>
              <w:t>C. Greenwell</w:t>
            </w:r>
            <w:bookmarkStart w:id="0" w:name="_GoBack"/>
            <w:bookmarkEnd w:id="0"/>
          </w:p>
        </w:tc>
      </w:tr>
    </w:tbl>
    <w:p w:rsidR="006174B0" w:rsidRDefault="006174B0">
      <w:pPr>
        <w:jc w:val="center"/>
        <w:rPr>
          <w:b/>
          <w:u w:val="single"/>
        </w:rPr>
      </w:pPr>
    </w:p>
    <w:p w:rsidR="006174B0" w:rsidRDefault="006174B0">
      <w:pPr>
        <w:tabs>
          <w:tab w:val="left" w:pos="1260"/>
        </w:tabs>
        <w:ind w:left="1260" w:hanging="1350"/>
      </w:pPr>
      <w:r>
        <w:rPr>
          <w:b/>
          <w:u w:val="single"/>
        </w:rPr>
        <w:t>Notes:</w:t>
      </w:r>
      <w:r>
        <w:tab/>
        <w:t xml:space="preserve">1. For scheduling questions and/or unavailability for the upcoming month, please contact </w:t>
      </w:r>
      <w:r w:rsidR="00040800">
        <w:t>Christi Greenwell at 703-994-2142 or greenwell1956@cox.net b</w:t>
      </w:r>
      <w:r>
        <w:t>y the 10</w:t>
      </w:r>
      <w:r>
        <w:rPr>
          <w:vertAlign w:val="superscript"/>
        </w:rPr>
        <w:t>th</w:t>
      </w:r>
      <w:r>
        <w:t xml:space="preserve"> of each month. Thank you for your cooperation.</w:t>
      </w:r>
    </w:p>
    <w:p w:rsidR="006174B0" w:rsidRDefault="006174B0">
      <w:pPr>
        <w:tabs>
          <w:tab w:val="left" w:pos="1260"/>
        </w:tabs>
        <w:ind w:left="1260" w:hanging="1350"/>
      </w:pPr>
    </w:p>
    <w:p w:rsidR="006174B0" w:rsidRDefault="006174B0">
      <w:pPr>
        <w:tabs>
          <w:tab w:val="left" w:pos="1350"/>
        </w:tabs>
        <w:ind w:left="1260" w:hanging="1350"/>
      </w:pPr>
      <w:r>
        <w:tab/>
        <w:t>2. Each person scheduled is responsible to obtain a substitute for scheduled assignments if needed.</w:t>
      </w:r>
    </w:p>
    <w:sectPr w:rsidR="006174B0" w:rsidSect="00295E26">
      <w:headerReference w:type="default" r:id="rId8"/>
      <w:pgSz w:w="15840" w:h="12240" w:orient="landscape" w:code="1"/>
      <w:pgMar w:top="1080" w:right="1152" w:bottom="900" w:left="1152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20" w:rsidRDefault="00E24820">
      <w:r>
        <w:separator/>
      </w:r>
    </w:p>
  </w:endnote>
  <w:endnote w:type="continuationSeparator" w:id="0">
    <w:p w:rsidR="00E24820" w:rsidRDefault="00E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20" w:rsidRDefault="00E24820">
      <w:r>
        <w:separator/>
      </w:r>
    </w:p>
  </w:footnote>
  <w:footnote w:type="continuationSeparator" w:id="0">
    <w:p w:rsidR="00E24820" w:rsidRDefault="00E2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7" w:rsidRDefault="00D50447" w:rsidP="006174B0">
    <w:pPr>
      <w:pStyle w:val="Title"/>
    </w:pPr>
    <w:r>
      <w:t>September Lector Schedule</w:t>
    </w:r>
  </w:p>
  <w:p w:rsidR="00D50447" w:rsidRDefault="00D50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244"/>
    <w:multiLevelType w:val="hybridMultilevel"/>
    <w:tmpl w:val="4E20A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579"/>
    <w:multiLevelType w:val="hybridMultilevel"/>
    <w:tmpl w:val="F8A2F21A"/>
    <w:lvl w:ilvl="0" w:tplc="363E6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76FD4"/>
    <w:multiLevelType w:val="hybridMultilevel"/>
    <w:tmpl w:val="B31E2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EBF"/>
    <w:multiLevelType w:val="hybridMultilevel"/>
    <w:tmpl w:val="A71EABF6"/>
    <w:lvl w:ilvl="0" w:tplc="0536246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97B50"/>
    <w:multiLevelType w:val="hybridMultilevel"/>
    <w:tmpl w:val="3BB6230C"/>
    <w:lvl w:ilvl="0" w:tplc="41E448B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3580E"/>
    <w:multiLevelType w:val="hybridMultilevel"/>
    <w:tmpl w:val="66345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13367"/>
    <w:multiLevelType w:val="hybridMultilevel"/>
    <w:tmpl w:val="E5743EBC"/>
    <w:lvl w:ilvl="0" w:tplc="B0D09E5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D0"/>
    <w:rsid w:val="00014785"/>
    <w:rsid w:val="00023D6A"/>
    <w:rsid w:val="000379C7"/>
    <w:rsid w:val="00040800"/>
    <w:rsid w:val="000412A4"/>
    <w:rsid w:val="000433F0"/>
    <w:rsid w:val="000726EE"/>
    <w:rsid w:val="00073EAE"/>
    <w:rsid w:val="0013181B"/>
    <w:rsid w:val="00157112"/>
    <w:rsid w:val="00195A5E"/>
    <w:rsid w:val="001E5650"/>
    <w:rsid w:val="001F4BB0"/>
    <w:rsid w:val="00221D96"/>
    <w:rsid w:val="00233A0A"/>
    <w:rsid w:val="0024080B"/>
    <w:rsid w:val="00263339"/>
    <w:rsid w:val="002654D8"/>
    <w:rsid w:val="00266017"/>
    <w:rsid w:val="00275EB4"/>
    <w:rsid w:val="00295E26"/>
    <w:rsid w:val="002B2110"/>
    <w:rsid w:val="002B6250"/>
    <w:rsid w:val="00320205"/>
    <w:rsid w:val="003665B7"/>
    <w:rsid w:val="003C7F31"/>
    <w:rsid w:val="003D1905"/>
    <w:rsid w:val="003E5E3B"/>
    <w:rsid w:val="00402626"/>
    <w:rsid w:val="004356D0"/>
    <w:rsid w:val="0051053B"/>
    <w:rsid w:val="00511EF2"/>
    <w:rsid w:val="00536BBB"/>
    <w:rsid w:val="00570975"/>
    <w:rsid w:val="00585EF0"/>
    <w:rsid w:val="005C2179"/>
    <w:rsid w:val="005D0486"/>
    <w:rsid w:val="005F1F6B"/>
    <w:rsid w:val="006174B0"/>
    <w:rsid w:val="00630372"/>
    <w:rsid w:val="006561F5"/>
    <w:rsid w:val="00685CDD"/>
    <w:rsid w:val="00694E67"/>
    <w:rsid w:val="006A2363"/>
    <w:rsid w:val="00724844"/>
    <w:rsid w:val="007D7984"/>
    <w:rsid w:val="007E20D3"/>
    <w:rsid w:val="007F342D"/>
    <w:rsid w:val="007F7B1C"/>
    <w:rsid w:val="007F7EE4"/>
    <w:rsid w:val="00832544"/>
    <w:rsid w:val="0083675B"/>
    <w:rsid w:val="0087722B"/>
    <w:rsid w:val="008B4716"/>
    <w:rsid w:val="008C56F5"/>
    <w:rsid w:val="00936961"/>
    <w:rsid w:val="009666A9"/>
    <w:rsid w:val="00976445"/>
    <w:rsid w:val="00977406"/>
    <w:rsid w:val="00982CFA"/>
    <w:rsid w:val="009853AF"/>
    <w:rsid w:val="0099257A"/>
    <w:rsid w:val="009B262D"/>
    <w:rsid w:val="009B4F94"/>
    <w:rsid w:val="009E57F3"/>
    <w:rsid w:val="009E7D51"/>
    <w:rsid w:val="009F55D2"/>
    <w:rsid w:val="00A360EF"/>
    <w:rsid w:val="00A36F45"/>
    <w:rsid w:val="00A71A64"/>
    <w:rsid w:val="00A81688"/>
    <w:rsid w:val="00AA05B5"/>
    <w:rsid w:val="00B33579"/>
    <w:rsid w:val="00BB5FED"/>
    <w:rsid w:val="00BD1959"/>
    <w:rsid w:val="00C01399"/>
    <w:rsid w:val="00C019AD"/>
    <w:rsid w:val="00C12CC3"/>
    <w:rsid w:val="00C307F5"/>
    <w:rsid w:val="00C3790F"/>
    <w:rsid w:val="00CB3244"/>
    <w:rsid w:val="00CC5978"/>
    <w:rsid w:val="00CC6FE5"/>
    <w:rsid w:val="00D116D1"/>
    <w:rsid w:val="00D259F0"/>
    <w:rsid w:val="00D4388A"/>
    <w:rsid w:val="00D50447"/>
    <w:rsid w:val="00D57BEF"/>
    <w:rsid w:val="00D629BD"/>
    <w:rsid w:val="00DB6D79"/>
    <w:rsid w:val="00DC536D"/>
    <w:rsid w:val="00E24820"/>
    <w:rsid w:val="00E45838"/>
    <w:rsid w:val="00E8029F"/>
    <w:rsid w:val="00E82B70"/>
    <w:rsid w:val="00EB2879"/>
    <w:rsid w:val="00EE268F"/>
    <w:rsid w:val="00F053C7"/>
    <w:rsid w:val="00F35E66"/>
    <w:rsid w:val="00F52002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55D2"/>
    <w:rPr>
      <w:rFonts w:ascii="Arial" w:hAnsi="Arial"/>
    </w:rPr>
  </w:style>
  <w:style w:type="paragraph" w:styleId="Heading1">
    <w:name w:val="heading 1"/>
    <w:basedOn w:val="Normal"/>
    <w:next w:val="Normal"/>
    <w:qFormat/>
    <w:rsid w:val="009F55D2"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55D2"/>
    <w:pPr>
      <w:jc w:val="center"/>
    </w:pPr>
    <w:rPr>
      <w:b/>
      <w:u w:val="single"/>
    </w:rPr>
  </w:style>
  <w:style w:type="character" w:styleId="Hyperlink">
    <w:name w:val="Hyperlink"/>
    <w:basedOn w:val="DefaultParagraphFont"/>
    <w:rsid w:val="009F55D2"/>
    <w:rPr>
      <w:color w:val="0000FF"/>
      <w:u w:val="single"/>
    </w:rPr>
  </w:style>
  <w:style w:type="character" w:styleId="FollowedHyperlink">
    <w:name w:val="FollowedHyperlink"/>
    <w:basedOn w:val="DefaultParagraphFont"/>
    <w:rsid w:val="009F55D2"/>
    <w:rPr>
      <w:color w:val="800080"/>
      <w:u w:val="single"/>
    </w:rPr>
  </w:style>
  <w:style w:type="paragraph" w:styleId="BalloonText">
    <w:name w:val="Balloon Text"/>
    <w:basedOn w:val="Normal"/>
    <w:semiHidden/>
    <w:rsid w:val="00E13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5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5F2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55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5F23"/>
    <w:rPr>
      <w:rFonts w:ascii="Arial" w:hAnsi="Arial"/>
      <w:sz w:val="24"/>
    </w:rPr>
  </w:style>
  <w:style w:type="paragraph" w:styleId="ListParagraph">
    <w:name w:val="List Paragraph"/>
    <w:basedOn w:val="Normal"/>
    <w:rsid w:val="00B33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55D2"/>
    <w:rPr>
      <w:rFonts w:ascii="Arial" w:hAnsi="Arial"/>
    </w:rPr>
  </w:style>
  <w:style w:type="paragraph" w:styleId="Heading1">
    <w:name w:val="heading 1"/>
    <w:basedOn w:val="Normal"/>
    <w:next w:val="Normal"/>
    <w:qFormat/>
    <w:rsid w:val="009F55D2"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55D2"/>
    <w:pPr>
      <w:jc w:val="center"/>
    </w:pPr>
    <w:rPr>
      <w:b/>
      <w:u w:val="single"/>
    </w:rPr>
  </w:style>
  <w:style w:type="character" w:styleId="Hyperlink">
    <w:name w:val="Hyperlink"/>
    <w:basedOn w:val="DefaultParagraphFont"/>
    <w:rsid w:val="009F55D2"/>
    <w:rPr>
      <w:color w:val="0000FF"/>
      <w:u w:val="single"/>
    </w:rPr>
  </w:style>
  <w:style w:type="character" w:styleId="FollowedHyperlink">
    <w:name w:val="FollowedHyperlink"/>
    <w:basedOn w:val="DefaultParagraphFont"/>
    <w:rsid w:val="009F55D2"/>
    <w:rPr>
      <w:color w:val="800080"/>
      <w:u w:val="single"/>
    </w:rPr>
  </w:style>
  <w:style w:type="paragraph" w:styleId="BalloonText">
    <w:name w:val="Balloon Text"/>
    <w:basedOn w:val="Normal"/>
    <w:semiHidden/>
    <w:rsid w:val="00E13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5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5F2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55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5F23"/>
    <w:rPr>
      <w:rFonts w:ascii="Arial" w:hAnsi="Arial"/>
      <w:sz w:val="24"/>
    </w:rPr>
  </w:style>
  <w:style w:type="paragraph" w:styleId="ListParagraph">
    <w:name w:val="List Paragraph"/>
    <w:basedOn w:val="Normal"/>
    <w:rsid w:val="00B3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LECTOR SCHEDULE</vt:lpstr>
    </vt:vector>
  </TitlesOfParts>
  <Company>Home Inc</Company>
  <LinksUpToDate>false</LinksUpToDate>
  <CharactersWithSpaces>1470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mailto:justrun@verizon.net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LECTOR SCHEDULE</dc:title>
  <dc:creator>William Richardson</dc:creator>
  <cp:lastModifiedBy>Steve</cp:lastModifiedBy>
  <cp:revision>2</cp:revision>
  <cp:lastPrinted>2015-08-16T21:50:00Z</cp:lastPrinted>
  <dcterms:created xsi:type="dcterms:W3CDTF">2015-08-21T00:50:00Z</dcterms:created>
  <dcterms:modified xsi:type="dcterms:W3CDTF">2015-08-21T00:50:00Z</dcterms:modified>
</cp:coreProperties>
</file>